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AD2D1" w14:textId="77777777" w:rsidR="003834FB" w:rsidRPr="00650408" w:rsidRDefault="00000000">
      <w:pPr>
        <w:spacing w:before="269" w:after="269"/>
        <w:ind w:left="120"/>
        <w:rPr>
          <w:lang w:val="ru-RU"/>
        </w:rPr>
      </w:pPr>
      <w:r w:rsidRPr="00650408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650408">
        <w:rPr>
          <w:rFonts w:ascii="Times New Roman" w:hAnsi="Times New Roman"/>
          <w:b/>
          <w:i/>
          <w:color w:val="000000"/>
          <w:lang w:val="ru-RU"/>
        </w:rPr>
        <w:t>465-АС/19</w:t>
      </w:r>
      <w:r w:rsidRPr="00650408">
        <w:rPr>
          <w:rFonts w:ascii="Times New Roman" w:hAnsi="Times New Roman"/>
          <w:color w:val="000000"/>
          <w:lang w:val="ru-RU"/>
        </w:rPr>
        <w:t xml:space="preserve"> </w:t>
      </w:r>
    </w:p>
    <w:p w14:paraId="624681FA" w14:textId="77777777" w:rsidR="003834FB" w:rsidRPr="00650408" w:rsidRDefault="00000000">
      <w:pPr>
        <w:spacing w:before="269" w:after="269"/>
        <w:ind w:left="120"/>
        <w:jc w:val="center"/>
        <w:rPr>
          <w:lang w:val="ru-RU"/>
        </w:rPr>
      </w:pPr>
      <w:r w:rsidRPr="00650408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45F53CCB" w14:textId="77777777" w:rsidR="003834FB" w:rsidRPr="00650408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6C2A23F1" w14:textId="77777777" w:rsidR="003834FB" w:rsidRPr="00650408" w:rsidRDefault="00000000">
      <w:pPr>
        <w:spacing w:before="269" w:after="269"/>
        <w:ind w:left="120"/>
        <w:rPr>
          <w:lang w:val="ru-RU"/>
        </w:rPr>
      </w:pPr>
      <w:r w:rsidRPr="00650408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650408">
        <w:rPr>
          <w:rFonts w:ascii="Times New Roman" w:hAnsi="Times New Roman"/>
          <w:b/>
          <w:i/>
          <w:color w:val="000000"/>
          <w:lang w:val="ru-RU"/>
        </w:rPr>
        <w:t>"17" сентября 2026 г.</w:t>
      </w:r>
      <w:r w:rsidRPr="00650408">
        <w:rPr>
          <w:rFonts w:ascii="Times New Roman" w:hAnsi="Times New Roman"/>
          <w:color w:val="000000"/>
          <w:lang w:val="ru-RU"/>
        </w:rPr>
        <w:t xml:space="preserve"> </w:t>
      </w:r>
    </w:p>
    <w:p w14:paraId="27B1B97B" w14:textId="77777777" w:rsidR="003834FB" w:rsidRPr="00650408" w:rsidRDefault="00000000">
      <w:pPr>
        <w:spacing w:before="269" w:after="269"/>
        <w:ind w:left="120"/>
        <w:rPr>
          <w:lang w:val="ru-RU"/>
        </w:rPr>
      </w:pPr>
      <w:r w:rsidRPr="00650408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682570EF" w14:textId="77777777" w:rsidR="003834FB" w:rsidRDefault="00000000">
      <w:pPr>
        <w:spacing w:before="269" w:after="269"/>
        <w:ind w:left="120"/>
      </w:pPr>
      <w:r w:rsidRPr="00650408">
        <w:rPr>
          <w:rFonts w:ascii="Times New Roman" w:hAnsi="Times New Roman"/>
          <w:color w:val="000000"/>
          <w:u w:val="single"/>
          <w:lang w:val="ru-RU"/>
        </w:rPr>
        <w:t xml:space="preserve">Организатор </w:t>
      </w:r>
      <w:proofErr w:type="gramStart"/>
      <w:r w:rsidRPr="00650408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650408">
        <w:rPr>
          <w:rFonts w:ascii="Times New Roman" w:hAnsi="Times New Roman"/>
          <w:color w:val="000000"/>
          <w:lang w:val="ru-RU"/>
        </w:rPr>
        <w:t xml:space="preserve"> </w:t>
      </w:r>
      <w:r w:rsidRPr="00650408">
        <w:rPr>
          <w:rFonts w:ascii="Times New Roman" w:hAnsi="Times New Roman"/>
          <w:b/>
          <w:i/>
          <w:color w:val="000000"/>
          <w:lang w:val="ru-RU"/>
        </w:rPr>
        <w:t xml:space="preserve"> Общество</w:t>
      </w:r>
      <w:proofErr w:type="gramEnd"/>
      <w:r w:rsidRPr="00650408">
        <w:rPr>
          <w:rFonts w:ascii="Times New Roman" w:hAnsi="Times New Roman"/>
          <w:b/>
          <w:i/>
          <w:color w:val="000000"/>
          <w:lang w:val="ru-RU"/>
        </w:rPr>
        <w:t xml:space="preserve">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 xml:space="preserve">«Доброторг» </w:t>
      </w:r>
    </w:p>
    <w:p w14:paraId="7F6A6513" w14:textId="77777777" w:rsidR="003834FB" w:rsidRPr="00650408" w:rsidRDefault="00000000">
      <w:pPr>
        <w:spacing w:before="269" w:after="269"/>
        <w:ind w:left="120"/>
        <w:rPr>
          <w:lang w:val="ru-RU"/>
        </w:rPr>
      </w:pPr>
      <w:r w:rsidRPr="00650408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650408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</w:t>
      </w:r>
      <w:proofErr w:type="spellStart"/>
      <w:r w:rsidRPr="00650408">
        <w:rPr>
          <w:rFonts w:ascii="Times New Roman" w:hAnsi="Times New Roman"/>
          <w:b/>
          <w:i/>
          <w:color w:val="000000"/>
          <w:lang w:val="ru-RU"/>
        </w:rPr>
        <w:t>корпорейшн</w:t>
      </w:r>
      <w:proofErr w:type="spellEnd"/>
      <w:r w:rsidRPr="00650408">
        <w:rPr>
          <w:rFonts w:ascii="Times New Roman" w:hAnsi="Times New Roman"/>
          <w:b/>
          <w:i/>
          <w:color w:val="000000"/>
          <w:lang w:val="ru-RU"/>
        </w:rPr>
        <w:t xml:space="preserve">» </w:t>
      </w:r>
      <w:r w:rsidRPr="00650408">
        <w:rPr>
          <w:rFonts w:ascii="Times New Roman" w:hAnsi="Times New Roman"/>
          <w:color w:val="000000"/>
          <w:lang w:val="ru-RU"/>
        </w:rPr>
        <w:t xml:space="preserve"> </w:t>
      </w:r>
    </w:p>
    <w:p w14:paraId="2FB48B74" w14:textId="77777777" w:rsidR="003834FB" w:rsidRPr="00650408" w:rsidRDefault="00000000">
      <w:pPr>
        <w:spacing w:before="269" w:after="269"/>
        <w:ind w:left="120"/>
        <w:rPr>
          <w:lang w:val="ru-RU"/>
        </w:rPr>
      </w:pPr>
      <w:r w:rsidRPr="00650408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650408">
        <w:rPr>
          <w:rFonts w:ascii="Times New Roman" w:hAnsi="Times New Roman"/>
          <w:b/>
          <w:i/>
          <w:color w:val="000000"/>
          <w:lang w:val="ru-RU"/>
        </w:rPr>
        <w:t xml:space="preserve"> 465-АС</w:t>
      </w:r>
      <w:r w:rsidRPr="00650408">
        <w:rPr>
          <w:rFonts w:ascii="Times New Roman" w:hAnsi="Times New Roman"/>
          <w:color w:val="000000"/>
          <w:lang w:val="ru-RU"/>
        </w:rPr>
        <w:t xml:space="preserve"> </w:t>
      </w:r>
    </w:p>
    <w:p w14:paraId="3C56BD3A" w14:textId="77777777" w:rsidR="003834FB" w:rsidRPr="00650408" w:rsidRDefault="00000000">
      <w:pPr>
        <w:spacing w:before="269" w:after="269"/>
        <w:ind w:left="120"/>
        <w:rPr>
          <w:lang w:val="ru-RU"/>
        </w:rPr>
      </w:pPr>
      <w:r w:rsidRPr="00650408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650408">
        <w:rPr>
          <w:rFonts w:ascii="Times New Roman" w:hAnsi="Times New Roman"/>
          <w:color w:val="000000"/>
          <w:lang w:val="ru-RU"/>
        </w:rPr>
        <w:t xml:space="preserve"> </w:t>
      </w:r>
      <w:r w:rsidRPr="00650408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650408">
        <w:rPr>
          <w:rFonts w:ascii="Times New Roman" w:hAnsi="Times New Roman"/>
          <w:color w:val="000000"/>
          <w:lang w:val="ru-RU"/>
        </w:rPr>
        <w:t xml:space="preserve"> </w:t>
      </w:r>
    </w:p>
    <w:p w14:paraId="66A63CF9" w14:textId="77777777" w:rsidR="003834FB" w:rsidRPr="00650408" w:rsidRDefault="00000000">
      <w:pPr>
        <w:spacing w:before="269" w:after="269"/>
        <w:ind w:left="120"/>
        <w:rPr>
          <w:lang w:val="ru-RU"/>
        </w:rPr>
      </w:pPr>
      <w:r w:rsidRPr="00650408">
        <w:rPr>
          <w:rFonts w:ascii="Times New Roman" w:hAnsi="Times New Roman"/>
          <w:color w:val="000000"/>
          <w:u w:val="single"/>
          <w:lang w:val="ru-RU"/>
        </w:rPr>
        <w:t>Порядок и критерии определения победителя торгов:</w:t>
      </w:r>
      <w:r w:rsidRPr="00650408">
        <w:rPr>
          <w:rFonts w:ascii="Times New Roman" w:hAnsi="Times New Roman"/>
          <w:color w:val="000000"/>
          <w:lang w:val="ru-RU"/>
        </w:rPr>
        <w:t xml:space="preserve"> </w:t>
      </w:r>
      <w:r w:rsidRPr="00650408">
        <w:rPr>
          <w:rFonts w:ascii="Times New Roman" w:hAnsi="Times New Roman"/>
          <w:b/>
          <w:i/>
          <w:color w:val="000000"/>
          <w:lang w:val="ru-RU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127E13AC" w14:textId="77777777" w:rsidR="003834FB" w:rsidRPr="00650408" w:rsidRDefault="00000000">
      <w:pPr>
        <w:spacing w:before="269" w:after="269"/>
        <w:ind w:left="120"/>
        <w:rPr>
          <w:lang w:val="ru-RU"/>
        </w:rPr>
      </w:pPr>
      <w:r w:rsidRPr="00650408">
        <w:rPr>
          <w:rFonts w:ascii="Times New Roman" w:hAnsi="Times New Roman"/>
          <w:color w:val="000000"/>
          <w:u w:val="single"/>
          <w:lang w:val="ru-RU"/>
        </w:rPr>
        <w:t>Порядок подведения результатов торгов:</w:t>
      </w:r>
      <w:r w:rsidRPr="00650408">
        <w:rPr>
          <w:rFonts w:ascii="Times New Roman" w:hAnsi="Times New Roman"/>
          <w:color w:val="000000"/>
          <w:lang w:val="ru-RU"/>
        </w:rPr>
        <w:t xml:space="preserve"> </w:t>
      </w:r>
      <w:r w:rsidRPr="00650408">
        <w:rPr>
          <w:rFonts w:ascii="Times New Roman" w:hAnsi="Times New Roman"/>
          <w:b/>
          <w:i/>
          <w:color w:val="000000"/>
          <w:lang w:val="ru-RU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09C56097" w14:textId="77777777" w:rsidR="003834FB" w:rsidRPr="00650408" w:rsidRDefault="00000000">
      <w:pPr>
        <w:spacing w:before="269" w:after="269"/>
        <w:ind w:left="120"/>
        <w:rPr>
          <w:lang w:val="ru-RU"/>
        </w:rPr>
      </w:pPr>
      <w:r w:rsidRPr="00650408">
        <w:rPr>
          <w:rFonts w:ascii="Times New Roman" w:hAnsi="Times New Roman"/>
          <w:b/>
          <w:color w:val="000000"/>
          <w:lang w:val="ru-RU"/>
        </w:rPr>
        <w:t xml:space="preserve">Лот № </w:t>
      </w:r>
      <w:r w:rsidRPr="00650408">
        <w:rPr>
          <w:rFonts w:ascii="Times New Roman" w:hAnsi="Times New Roman"/>
          <w:b/>
          <w:i/>
          <w:color w:val="000000"/>
          <w:lang w:val="ru-RU"/>
        </w:rPr>
        <w:t xml:space="preserve"> 19 </w:t>
      </w:r>
      <w:r w:rsidRPr="00650408">
        <w:rPr>
          <w:rFonts w:ascii="Times New Roman" w:hAnsi="Times New Roman"/>
          <w:b/>
          <w:color w:val="000000"/>
          <w:lang w:val="ru-RU"/>
        </w:rPr>
        <w:t>.</w:t>
      </w:r>
    </w:p>
    <w:p w14:paraId="74172FAF" w14:textId="77777777" w:rsidR="003834FB" w:rsidRPr="00650408" w:rsidRDefault="00000000">
      <w:pPr>
        <w:spacing w:before="269" w:after="269"/>
        <w:ind w:left="120"/>
        <w:rPr>
          <w:lang w:val="ru-RU"/>
        </w:rPr>
      </w:pPr>
      <w:r w:rsidRPr="00650408">
        <w:rPr>
          <w:rFonts w:ascii="Times New Roman" w:hAnsi="Times New Roman"/>
          <w:color w:val="000000"/>
          <w:u w:val="single"/>
          <w:lang w:val="ru-RU"/>
        </w:rPr>
        <w:t>Предмет торгов</w:t>
      </w:r>
      <w:r w:rsidRPr="00650408">
        <w:rPr>
          <w:rFonts w:ascii="Times New Roman" w:hAnsi="Times New Roman"/>
          <w:color w:val="000000"/>
          <w:lang w:val="ru-RU"/>
        </w:rPr>
        <w:t xml:space="preserve">: </w:t>
      </w:r>
      <w:r w:rsidRPr="00650408">
        <w:rPr>
          <w:rFonts w:ascii="Times New Roman" w:hAnsi="Times New Roman"/>
          <w:b/>
          <w:i/>
          <w:color w:val="000000"/>
          <w:lang w:val="ru-RU"/>
        </w:rPr>
        <w:t xml:space="preserve"> Дизельная насосная станция ДНУ-240-130, год изготовления: 2025, изготовитель: ООО «Завод дождевальных машин» (РФ), серийный (заводской) номер: 1576, количество: 1 единица (местонахождение: Карачаево-Черкесская Республика, г. Черкесск) </w:t>
      </w:r>
    </w:p>
    <w:p w14:paraId="388D3A92" w14:textId="77777777" w:rsidR="003834FB" w:rsidRPr="00650408" w:rsidRDefault="00000000">
      <w:pPr>
        <w:spacing w:before="269" w:after="269"/>
        <w:ind w:left="120"/>
        <w:rPr>
          <w:lang w:val="ru-RU"/>
        </w:rPr>
      </w:pPr>
      <w:r w:rsidRPr="00650408">
        <w:rPr>
          <w:rFonts w:ascii="Times New Roman" w:hAnsi="Times New Roman"/>
          <w:b/>
          <w:i/>
          <w:color w:val="000000"/>
          <w:lang w:val="ru-RU"/>
        </w:rPr>
        <w:t xml:space="preserve"> Дизельная насосная станция ДНУ-240-130, год изготовления: 2025, изготовитель: ООО «Завод дождевальных машин» (РФ), серийный (заводской) номер: 1576, количество: 1 единица. Технические характеристики: рабочий объем двигателя 7,12 л; диаметр цилиндров 110 мм; длина хода поршня 125 мм; очередность включения цилиндров 1-5-3-6-2-4; мощность двигателя 155 лошадиных сил; количество оборотов коленвала 2100 </w:t>
      </w:r>
      <w:r w:rsidRPr="00650408">
        <w:rPr>
          <w:rFonts w:ascii="Times New Roman" w:hAnsi="Times New Roman"/>
          <w:b/>
          <w:i/>
          <w:color w:val="000000"/>
          <w:lang w:val="ru-RU"/>
        </w:rPr>
        <w:lastRenderedPageBreak/>
        <w:t>об./мин.; частота вращения в режиме холостого хода 850 - 2260 об./мин.; крутящий момент (</w:t>
      </w:r>
      <w:r>
        <w:rPr>
          <w:rFonts w:ascii="Times New Roman" w:hAnsi="Times New Roman"/>
          <w:b/>
          <w:i/>
          <w:color w:val="000000"/>
        </w:rPr>
        <w:t>max</w:t>
      </w:r>
      <w:r w:rsidRPr="00650408">
        <w:rPr>
          <w:rFonts w:ascii="Times New Roman" w:hAnsi="Times New Roman"/>
          <w:b/>
          <w:i/>
          <w:color w:val="000000"/>
          <w:lang w:val="ru-RU"/>
        </w:rPr>
        <w:t xml:space="preserve">) 622 Нм; степень сжатия 16; вес двигателя 710 кг.; габариты 130х70,5х111,8 см.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 w:rsidRPr="00650408">
        <w:rPr>
          <w:rFonts w:ascii="Times New Roman" w:hAnsi="Times New Roman"/>
          <w:color w:val="000000"/>
          <w:lang w:val="ru-RU"/>
        </w:rPr>
        <w:t xml:space="preserve"> </w:t>
      </w:r>
    </w:p>
    <w:p w14:paraId="1D0CBF65" w14:textId="77777777" w:rsidR="003834FB" w:rsidRPr="00650408" w:rsidRDefault="00000000">
      <w:pPr>
        <w:spacing w:before="269" w:after="269"/>
        <w:ind w:left="120"/>
        <w:rPr>
          <w:lang w:val="ru-RU"/>
        </w:rPr>
      </w:pPr>
      <w:r w:rsidRPr="00650408">
        <w:rPr>
          <w:rFonts w:ascii="Times New Roman" w:hAnsi="Times New Roman"/>
          <w:color w:val="000000"/>
          <w:u w:val="single"/>
          <w:lang w:val="ru-RU"/>
        </w:rPr>
        <w:t xml:space="preserve">Начальная цена продажи </w:t>
      </w:r>
      <w:proofErr w:type="gramStart"/>
      <w:r w:rsidRPr="00650408">
        <w:rPr>
          <w:rFonts w:ascii="Times New Roman" w:hAnsi="Times New Roman"/>
          <w:color w:val="000000"/>
          <w:u w:val="single"/>
          <w:lang w:val="ru-RU"/>
        </w:rPr>
        <w:t>лота</w:t>
      </w:r>
      <w:r w:rsidRPr="00650408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650408">
        <w:rPr>
          <w:rFonts w:ascii="Times New Roman" w:hAnsi="Times New Roman"/>
          <w:b/>
          <w:i/>
          <w:color w:val="000000"/>
          <w:lang w:val="ru-RU"/>
        </w:rPr>
        <w:t xml:space="preserve">  </w:t>
      </w:r>
      <w:proofErr w:type="gramEnd"/>
      <w:r w:rsidRPr="00650408">
        <w:rPr>
          <w:rFonts w:ascii="Times New Roman" w:hAnsi="Times New Roman"/>
          <w:b/>
          <w:i/>
          <w:color w:val="000000"/>
          <w:lang w:val="ru-RU"/>
        </w:rPr>
        <w:t>3</w:t>
      </w:r>
      <w:r>
        <w:rPr>
          <w:rFonts w:ascii="Times New Roman" w:hAnsi="Times New Roman"/>
          <w:b/>
          <w:i/>
          <w:color w:val="000000"/>
        </w:rPr>
        <w:t> </w:t>
      </w:r>
      <w:r w:rsidRPr="00650408">
        <w:rPr>
          <w:rFonts w:ascii="Times New Roman" w:hAnsi="Times New Roman"/>
          <w:b/>
          <w:i/>
          <w:color w:val="000000"/>
          <w:lang w:val="ru-RU"/>
        </w:rPr>
        <w:t>300</w:t>
      </w:r>
      <w:r>
        <w:rPr>
          <w:rFonts w:ascii="Times New Roman" w:hAnsi="Times New Roman"/>
          <w:b/>
          <w:i/>
          <w:color w:val="000000"/>
        </w:rPr>
        <w:t> </w:t>
      </w:r>
      <w:r w:rsidRPr="00650408">
        <w:rPr>
          <w:rFonts w:ascii="Times New Roman" w:hAnsi="Times New Roman"/>
          <w:b/>
          <w:i/>
          <w:color w:val="000000"/>
          <w:lang w:val="ru-RU"/>
        </w:rPr>
        <w:t>000,</w:t>
      </w:r>
      <w:proofErr w:type="gramStart"/>
      <w:r w:rsidRPr="00650408">
        <w:rPr>
          <w:rFonts w:ascii="Times New Roman" w:hAnsi="Times New Roman"/>
          <w:b/>
          <w:i/>
          <w:color w:val="000000"/>
          <w:lang w:val="ru-RU"/>
        </w:rPr>
        <w:t xml:space="preserve">00 </w:t>
      </w:r>
      <w:r w:rsidRPr="00650408">
        <w:rPr>
          <w:rFonts w:ascii="Times New Roman" w:hAnsi="Times New Roman"/>
          <w:color w:val="000000"/>
          <w:lang w:val="ru-RU"/>
        </w:rPr>
        <w:t xml:space="preserve"> рублей</w:t>
      </w:r>
      <w:proofErr w:type="gramEnd"/>
      <w:r w:rsidRPr="00650408">
        <w:rPr>
          <w:rFonts w:ascii="Times New Roman" w:hAnsi="Times New Roman"/>
          <w:color w:val="000000"/>
          <w:lang w:val="ru-RU"/>
        </w:rPr>
        <w:t xml:space="preserve"> (в том числе НДС).</w:t>
      </w:r>
    </w:p>
    <w:p w14:paraId="1B1C84AE" w14:textId="77777777" w:rsidR="00650408" w:rsidRPr="00650408" w:rsidRDefault="00000000" w:rsidP="00650408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650408">
        <w:rPr>
          <w:rFonts w:ascii="Times New Roman" w:hAnsi="Times New Roman"/>
          <w:color w:val="000000"/>
          <w:lang w:val="ru-RU"/>
        </w:rPr>
        <w:t xml:space="preserve">В соответствии с протоколом № 465-АС/19 от "14" сентября 2026 г. </w:t>
      </w:r>
      <w:r w:rsidR="00650408" w:rsidRPr="00650408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 на участие в торгах не было подано ни одной заявки.</w:t>
      </w:r>
    </w:p>
    <w:p w14:paraId="301AC2DB" w14:textId="77777777" w:rsidR="00650408" w:rsidRPr="00650408" w:rsidRDefault="00650408" w:rsidP="00650408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650408">
        <w:rPr>
          <w:rFonts w:ascii="Times New Roman" w:hAnsi="Times New Roman"/>
          <w:color w:val="000000"/>
          <w:lang w:val="ru-RU"/>
        </w:rPr>
        <w:t>В связи с тем, что на участие в торгах не было подано ни одной заявки, организатором торгов принято решение о признании торгов несостоявшимися.</w:t>
      </w:r>
    </w:p>
    <w:p w14:paraId="7F479F7E" w14:textId="0DB21584" w:rsidR="003834FB" w:rsidRPr="00650408" w:rsidRDefault="00000000" w:rsidP="00650408">
      <w:pPr>
        <w:spacing w:before="269" w:after="269"/>
        <w:ind w:left="120"/>
        <w:rPr>
          <w:lang w:val="ru-RU"/>
        </w:rPr>
      </w:pPr>
      <w:r w:rsidRPr="00650408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79BEAAF8" w14:textId="77777777" w:rsidR="003834FB" w:rsidRDefault="00000000">
      <w:pPr>
        <w:spacing w:before="269" w:after="269"/>
        <w:ind w:left="120"/>
      </w:pPr>
      <w:r w:rsidRPr="00650408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22B1D239" w14:textId="77777777" w:rsidR="003834FB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3834F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834FB"/>
    <w:rsid w:val="003834FB"/>
    <w:rsid w:val="004F6DFE"/>
    <w:rsid w:val="0065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05889"/>
  <w15:docId w15:val="{E2139FBA-13B1-4B84-BF6F-592263F59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2026-09-17T08:57:00Z</dcterms:created>
  <dcterms:modified xsi:type="dcterms:W3CDTF">2026-09-17T08:58:00Z</dcterms:modified>
</cp:coreProperties>
</file>