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465-АС/19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465-АС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Дизельная насосная станция ДНУ-240-130, год изготовления: 2025, изготовитель: ООО «Завод дождевальных машин» (РФ), серийный (заводской) номер: 1576, количество: 1 единица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Дизельная насосная станция ДНУ-240-130, год изготовления: 2025, изготовитель: ООО «Завод дождевальных машин» (РФ), серийный (заводской) номер: 1576,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об./мин.; частота вращения в режиме холостого хода 850 - 2260 об./мин.; крутящий момент (max)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3 300 000,00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