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133D7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FD1E66">
        <w:rPr>
          <w:rFonts w:ascii="Times New Roman" w:hAnsi="Times New Roman"/>
          <w:b/>
          <w:i/>
          <w:color w:val="000000"/>
          <w:lang w:val="ru-RU"/>
        </w:rPr>
        <w:t>433-АС/1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</w:p>
    <w:p w14:paraId="218EC0E2" w14:textId="77777777" w:rsidR="007D7666" w:rsidRPr="00FD1E66" w:rsidRDefault="00000000">
      <w:pPr>
        <w:spacing w:before="269" w:after="269"/>
        <w:ind w:left="120"/>
        <w:jc w:val="center"/>
        <w:rPr>
          <w:lang w:val="ru-RU"/>
        </w:rPr>
      </w:pPr>
      <w:r w:rsidRPr="00FD1E66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7C8A68A7" w14:textId="77777777" w:rsidR="007D7666" w:rsidRPr="00FD1E66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64DDC49A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FD1E66">
        <w:rPr>
          <w:rFonts w:ascii="Times New Roman" w:hAnsi="Times New Roman"/>
          <w:b/>
          <w:i/>
          <w:color w:val="000000"/>
          <w:lang w:val="ru-RU"/>
        </w:rPr>
        <w:t>"21" августа 2026 г.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</w:p>
    <w:p w14:paraId="2ACC448D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796EB1AE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26A365F6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«Зельгрос» 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</w:p>
    <w:p w14:paraId="658B4AAF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433-АС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</w:p>
    <w:p w14:paraId="2BBCFDE2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</w:p>
    <w:p w14:paraId="0C648692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078B3CC0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FD1E66">
        <w:rPr>
          <w:rFonts w:ascii="Times New Roman" w:hAnsi="Times New Roman"/>
          <w:color w:val="000000"/>
          <w:lang w:val="ru-RU"/>
        </w:rPr>
        <w:t xml:space="preserve">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настоящем сообщении, оплатившие обеспечительный платеж в порядке, размере и сроки, указанные в настоящем сообщении, заключившие Соглашение о выплате вознаграждения организатору торгов в соответствии с формой, размещенной на электронной площадке, а также осуществившие оплату по Соглашению о выплате вознаграждения организатору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03A63D96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1 </w:t>
      </w:r>
      <w:r w:rsidRPr="00FD1E66">
        <w:rPr>
          <w:rFonts w:ascii="Times New Roman" w:hAnsi="Times New Roman"/>
          <w:b/>
          <w:color w:val="000000"/>
          <w:lang w:val="ru-RU"/>
        </w:rPr>
        <w:t>.</w:t>
      </w:r>
    </w:p>
    <w:p w14:paraId="1B9560F0" w14:textId="77777777" w:rsidR="007D7666" w:rsidRDefault="00000000">
      <w:pPr>
        <w:spacing w:before="269" w:after="269"/>
        <w:ind w:left="120"/>
      </w:pPr>
      <w:r w:rsidRPr="00FD1E66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FD1E66">
        <w:rPr>
          <w:rFonts w:ascii="Times New Roman" w:hAnsi="Times New Roman"/>
          <w:color w:val="000000"/>
          <w:lang w:val="ru-RU"/>
        </w:rPr>
        <w:t xml:space="preserve">: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Товарные знаки «По карману» (номера государственной регистрации: 778658 и 706602). </w:t>
      </w:r>
      <w:r>
        <w:rPr>
          <w:rFonts w:ascii="Times New Roman" w:hAnsi="Times New Roman"/>
          <w:b/>
          <w:i/>
          <w:color w:val="000000"/>
        </w:rPr>
        <w:t xml:space="preserve">Правообладатель: Общество с ограниченной ответственностью «Зельгрос». </w:t>
      </w:r>
    </w:p>
    <w:p w14:paraId="4CB48891" w14:textId="77777777" w:rsidR="007D7666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lastRenderedPageBreak/>
        <w:t xml:space="preserve">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Товарные знаки: 1) Товарный знак «По карману», номер государственной регистрации: 778658, дата государственной регистрации: 09.10.2020, дата истечения срока действия исключительного права: 30.06.2030, номер заявки: 2020733883, дата подачи заявки: 30.06.2020, приоритет: 30.06.2020. </w:t>
      </w:r>
      <w:r>
        <w:rPr>
          <w:rFonts w:ascii="Times New Roman" w:hAnsi="Times New Roman"/>
          <w:b/>
          <w:i/>
          <w:color w:val="000000"/>
        </w:rPr>
        <w:t xml:space="preserve">Классы МКТУ: 33. Правообладатель: Общество с ограниченной ответственностью «Зельгрос». 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2) Товарный знак «По карману», номер государственной регистрации: 706602, дата государственной регистрации: 03.04.2019, дата истечения срока действия исключительного права: 03.07.2028, номер заявки: 2018727688, дата подачи заявки: 03.07.2018, приоритет: 03.07.2018. </w:t>
      </w:r>
      <w:r>
        <w:rPr>
          <w:rFonts w:ascii="Times New Roman" w:hAnsi="Times New Roman"/>
          <w:b/>
          <w:i/>
          <w:color w:val="000000"/>
        </w:rPr>
        <w:t xml:space="preserve">Классы МКТУ: 03, 04, 05, 16, 18, 21, 29, 30, 31, 32. Правообладатель: Общество с ограниченной ответственностью «Зельгрос». </w:t>
      </w:r>
      <w:r>
        <w:rPr>
          <w:rFonts w:ascii="Times New Roman" w:hAnsi="Times New Roman"/>
          <w:color w:val="000000"/>
        </w:rPr>
        <w:t xml:space="preserve"> </w:t>
      </w:r>
    </w:p>
    <w:p w14:paraId="44E7F10D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FD1E66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  50</w:t>
      </w:r>
      <w:r>
        <w:rPr>
          <w:rFonts w:ascii="Times New Roman" w:hAnsi="Times New Roman"/>
          <w:b/>
          <w:i/>
          <w:color w:val="000000"/>
        </w:rPr>
        <w:t> </w:t>
      </w:r>
      <w:r w:rsidRPr="00FD1E66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FD1E66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1117596A" w14:textId="743614B4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lang w:val="ru-RU"/>
        </w:rPr>
        <w:t xml:space="preserve">В соответствии с протоколом № 433-АС/1 от "20" августа 2026 г. об определении участников торгов в форме аукциона </w:t>
      </w:r>
      <w:r w:rsidR="00FD1E66">
        <w:rPr>
          <w:rFonts w:ascii="Times New Roman" w:hAnsi="Times New Roman"/>
          <w:color w:val="000000"/>
          <w:lang w:val="ru-RU"/>
        </w:rPr>
        <w:t>с открытой формой представления предложений о цене (на понижение и повышение начальной цены продажи) на участие в торгах не было подано ни одной заявки</w:t>
      </w:r>
      <w:r w:rsidRPr="00FD1E66">
        <w:rPr>
          <w:rFonts w:ascii="Times New Roman" w:hAnsi="Times New Roman"/>
          <w:color w:val="000000"/>
          <w:lang w:val="ru-RU"/>
        </w:rPr>
        <w:t>.</w:t>
      </w:r>
    </w:p>
    <w:p w14:paraId="47CDFB3E" w14:textId="2BA448D4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lang w:val="ru-RU"/>
        </w:rPr>
        <w:t xml:space="preserve">В связи с тем, что </w:t>
      </w:r>
      <w:r w:rsidR="00FD1E66">
        <w:rPr>
          <w:rFonts w:ascii="Times New Roman" w:hAnsi="Times New Roman"/>
          <w:color w:val="000000"/>
          <w:lang w:val="ru-RU"/>
        </w:rPr>
        <w:t>на участие в торгах не было подано ни одной заявки</w:t>
      </w:r>
      <w:r w:rsidRPr="00FD1E66">
        <w:rPr>
          <w:rFonts w:ascii="Times New Roman" w:hAnsi="Times New Roman"/>
          <w:color w:val="000000"/>
          <w:lang w:val="ru-RU"/>
        </w:rPr>
        <w:t>, организатором торгов принято решение о признании торгов несостоявшимися.</w:t>
      </w:r>
    </w:p>
    <w:p w14:paraId="442C5B28" w14:textId="77777777" w:rsidR="007D7666" w:rsidRPr="00FD1E66" w:rsidRDefault="00000000">
      <w:pPr>
        <w:spacing w:before="269" w:after="269"/>
        <w:ind w:left="120"/>
        <w:rPr>
          <w:lang w:val="ru-RU"/>
        </w:rPr>
      </w:pPr>
      <w:r w:rsidRPr="00FD1E66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74B1DB01" w14:textId="77777777" w:rsidR="007D7666" w:rsidRDefault="00000000">
      <w:pPr>
        <w:spacing w:before="269" w:after="269"/>
        <w:ind w:left="120"/>
      </w:pPr>
      <w:r w:rsidRPr="00FD1E66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662BAE85" w14:textId="77777777" w:rsidR="007D7666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7D76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D7666"/>
    <w:rsid w:val="007D7666"/>
    <w:rsid w:val="00FA163E"/>
    <w:rsid w:val="00FD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1C98"/>
  <w15:docId w15:val="{36199E5B-AA92-491E-9F13-6061FAFE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2026-08-21T07:35:00Z</dcterms:created>
  <dcterms:modified xsi:type="dcterms:W3CDTF">2026-08-21T07:37:00Z</dcterms:modified>
</cp:coreProperties>
</file>