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D2256" w14:textId="77777777" w:rsidR="009B38CD" w:rsidRPr="0006767E" w:rsidRDefault="00000000">
      <w:pPr>
        <w:spacing w:before="269" w:after="269"/>
        <w:ind w:left="120"/>
        <w:rPr>
          <w:lang w:val="ru-RU"/>
        </w:rPr>
      </w:pPr>
      <w:r w:rsidRPr="0006767E">
        <w:rPr>
          <w:rFonts w:ascii="Times New Roman" w:hAnsi="Times New Roman"/>
          <w:b/>
          <w:color w:val="000000"/>
          <w:lang w:val="ru-RU"/>
        </w:rPr>
        <w:t xml:space="preserve">ПРОТОКОЛ № </w:t>
      </w:r>
      <w:r w:rsidRPr="0006767E">
        <w:rPr>
          <w:rFonts w:ascii="Times New Roman" w:hAnsi="Times New Roman"/>
          <w:b/>
          <w:i/>
          <w:color w:val="000000"/>
          <w:lang w:val="ru-RU"/>
        </w:rPr>
        <w:t>431-АС/1</w:t>
      </w:r>
      <w:r w:rsidRPr="0006767E">
        <w:rPr>
          <w:rFonts w:ascii="Times New Roman" w:hAnsi="Times New Roman"/>
          <w:color w:val="000000"/>
          <w:lang w:val="ru-RU"/>
        </w:rPr>
        <w:t xml:space="preserve"> </w:t>
      </w:r>
    </w:p>
    <w:p w14:paraId="0A6B2685" w14:textId="77777777" w:rsidR="009B38CD" w:rsidRPr="0006767E" w:rsidRDefault="00000000">
      <w:pPr>
        <w:spacing w:before="269" w:after="269"/>
        <w:ind w:left="120"/>
        <w:jc w:val="center"/>
        <w:rPr>
          <w:lang w:val="ru-RU"/>
        </w:rPr>
      </w:pPr>
      <w:r w:rsidRPr="0006767E">
        <w:rPr>
          <w:rFonts w:ascii="Times New Roman" w:hAnsi="Times New Roman"/>
          <w:color w:val="000000"/>
          <w:lang w:val="ru-RU"/>
        </w:rPr>
        <w:t>О РЕЗУЛЬТАТАХ ТОРГОВ В ФОРМЕ АУКЦИОНА С ОТКРЫТОЙ ФОРМОЙ ПРЕДСТАВЛЕНИЯ ПРЕДЛОЖЕНИЙ О ЦЕНЕ (НА ПОНИЖЕНИЕ И ПОВЫШЕНИЕ НАЧАЛЬНОЙ ЦЕНЫ ПРОДАЖИ)</w:t>
      </w:r>
    </w:p>
    <w:p w14:paraId="4BB177A9" w14:textId="77777777" w:rsidR="009B38CD" w:rsidRPr="0006767E" w:rsidRDefault="00000000">
      <w:pPr>
        <w:spacing w:before="269" w:after="269"/>
        <w:ind w:left="120"/>
        <w:rPr>
          <w:lang w:val="ru-RU"/>
        </w:rPr>
      </w:pPr>
      <w:r>
        <w:rPr>
          <w:rFonts w:ascii="Times New Roman" w:hAnsi="Times New Roman"/>
          <w:b/>
          <w:color w:val="000000"/>
        </w:rPr>
        <w:t> </w:t>
      </w:r>
    </w:p>
    <w:p w14:paraId="724862D6" w14:textId="77777777" w:rsidR="009B38CD" w:rsidRPr="0006767E" w:rsidRDefault="00000000">
      <w:pPr>
        <w:spacing w:before="269" w:after="269"/>
        <w:ind w:left="120"/>
        <w:rPr>
          <w:lang w:val="ru-RU"/>
        </w:rPr>
      </w:pPr>
      <w:r w:rsidRPr="0006767E">
        <w:rPr>
          <w:rFonts w:ascii="Times New Roman" w:hAnsi="Times New Roman"/>
          <w:b/>
          <w:color w:val="000000"/>
          <w:lang w:val="ru-RU"/>
        </w:rPr>
        <w:t xml:space="preserve">Дата подписания протокола: </w:t>
      </w:r>
      <w:r w:rsidRPr="0006767E">
        <w:rPr>
          <w:rFonts w:ascii="Times New Roman" w:hAnsi="Times New Roman"/>
          <w:b/>
          <w:i/>
          <w:color w:val="000000"/>
          <w:lang w:val="ru-RU"/>
        </w:rPr>
        <w:t>"31" июля 2026 г.</w:t>
      </w:r>
      <w:r w:rsidRPr="0006767E">
        <w:rPr>
          <w:rFonts w:ascii="Times New Roman" w:hAnsi="Times New Roman"/>
          <w:color w:val="000000"/>
          <w:lang w:val="ru-RU"/>
        </w:rPr>
        <w:t xml:space="preserve"> </w:t>
      </w:r>
    </w:p>
    <w:p w14:paraId="5E04A0C7" w14:textId="77777777" w:rsidR="009B38CD" w:rsidRPr="0006767E" w:rsidRDefault="00000000">
      <w:pPr>
        <w:spacing w:before="269" w:after="269"/>
        <w:ind w:left="120"/>
        <w:rPr>
          <w:lang w:val="ru-RU"/>
        </w:rPr>
      </w:pPr>
      <w:r w:rsidRPr="0006767E">
        <w:rPr>
          <w:rFonts w:ascii="Times New Roman" w:hAnsi="Times New Roman"/>
          <w:b/>
          <w:color w:val="000000"/>
          <w:lang w:val="ru-RU"/>
        </w:rPr>
        <w:t>Настоящий протокол подписан в подтверждение следующего:</w:t>
      </w:r>
    </w:p>
    <w:p w14:paraId="7298E801" w14:textId="77777777" w:rsidR="009B38CD" w:rsidRPr="0006767E" w:rsidRDefault="00000000">
      <w:pPr>
        <w:spacing w:before="269" w:after="269"/>
        <w:ind w:left="120"/>
        <w:rPr>
          <w:lang w:val="ru-RU"/>
        </w:rPr>
      </w:pPr>
      <w:r w:rsidRPr="0006767E">
        <w:rPr>
          <w:rFonts w:ascii="Times New Roman" w:hAnsi="Times New Roman"/>
          <w:color w:val="000000"/>
          <w:u w:val="single"/>
          <w:lang w:val="ru-RU"/>
        </w:rPr>
        <w:t>Организатор торгов:</w:t>
      </w:r>
      <w:r w:rsidRPr="0006767E">
        <w:rPr>
          <w:rFonts w:ascii="Times New Roman" w:hAnsi="Times New Roman"/>
          <w:color w:val="000000"/>
          <w:lang w:val="ru-RU"/>
        </w:rPr>
        <w:t xml:space="preserve"> </w:t>
      </w:r>
      <w:r w:rsidRPr="0006767E">
        <w:rPr>
          <w:rFonts w:ascii="Times New Roman" w:hAnsi="Times New Roman"/>
          <w:b/>
          <w:i/>
          <w:color w:val="000000"/>
          <w:lang w:val="ru-RU"/>
        </w:rPr>
        <w:t xml:space="preserve"> Общество с ограниченной ответственностью «Доброторг» </w:t>
      </w:r>
    </w:p>
    <w:p w14:paraId="6F0955E9" w14:textId="77777777" w:rsidR="009B38CD" w:rsidRPr="0006767E" w:rsidRDefault="00000000">
      <w:pPr>
        <w:spacing w:before="269" w:after="269"/>
        <w:ind w:left="120"/>
        <w:rPr>
          <w:lang w:val="ru-RU"/>
        </w:rPr>
      </w:pPr>
      <w:r w:rsidRPr="0006767E">
        <w:rPr>
          <w:rFonts w:ascii="Times New Roman" w:hAnsi="Times New Roman"/>
          <w:color w:val="000000"/>
          <w:u w:val="single"/>
          <w:lang w:val="ru-RU"/>
        </w:rPr>
        <w:t>Собственник:</w:t>
      </w:r>
      <w:r w:rsidRPr="0006767E">
        <w:rPr>
          <w:rFonts w:ascii="Times New Roman" w:hAnsi="Times New Roman"/>
          <w:b/>
          <w:i/>
          <w:color w:val="000000"/>
          <w:lang w:val="ru-RU"/>
        </w:rPr>
        <w:t xml:space="preserve"> Климанова Любовь Сергеевна </w:t>
      </w:r>
      <w:r w:rsidRPr="0006767E">
        <w:rPr>
          <w:rFonts w:ascii="Times New Roman" w:hAnsi="Times New Roman"/>
          <w:color w:val="000000"/>
          <w:lang w:val="ru-RU"/>
        </w:rPr>
        <w:t xml:space="preserve"> </w:t>
      </w:r>
    </w:p>
    <w:p w14:paraId="5431CD0B" w14:textId="77777777" w:rsidR="009B38CD" w:rsidRPr="0006767E" w:rsidRDefault="00000000">
      <w:pPr>
        <w:spacing w:before="269" w:after="269"/>
        <w:ind w:left="120"/>
        <w:rPr>
          <w:lang w:val="ru-RU"/>
        </w:rPr>
      </w:pPr>
      <w:r w:rsidRPr="0006767E">
        <w:rPr>
          <w:rFonts w:ascii="Times New Roman" w:hAnsi="Times New Roman"/>
          <w:color w:val="000000"/>
          <w:u w:val="single"/>
          <w:lang w:val="ru-RU"/>
        </w:rPr>
        <w:t>Идентификационный номер торгов:</w:t>
      </w:r>
      <w:r w:rsidRPr="0006767E">
        <w:rPr>
          <w:rFonts w:ascii="Times New Roman" w:hAnsi="Times New Roman"/>
          <w:b/>
          <w:i/>
          <w:color w:val="000000"/>
          <w:lang w:val="ru-RU"/>
        </w:rPr>
        <w:t xml:space="preserve"> 431-АС</w:t>
      </w:r>
      <w:r w:rsidRPr="0006767E">
        <w:rPr>
          <w:rFonts w:ascii="Times New Roman" w:hAnsi="Times New Roman"/>
          <w:color w:val="000000"/>
          <w:lang w:val="ru-RU"/>
        </w:rPr>
        <w:t xml:space="preserve"> </w:t>
      </w:r>
    </w:p>
    <w:p w14:paraId="15941383" w14:textId="77777777" w:rsidR="009B38CD" w:rsidRPr="0006767E" w:rsidRDefault="00000000">
      <w:pPr>
        <w:spacing w:before="269" w:after="269"/>
        <w:ind w:left="120"/>
        <w:rPr>
          <w:lang w:val="ru-RU"/>
        </w:rPr>
      </w:pPr>
      <w:r w:rsidRPr="0006767E">
        <w:rPr>
          <w:rFonts w:ascii="Times New Roman" w:hAnsi="Times New Roman"/>
          <w:color w:val="000000"/>
          <w:u w:val="single"/>
          <w:lang w:val="ru-RU"/>
        </w:rPr>
        <w:t>Форма проведения торгов и подачи предложений о цене:</w:t>
      </w:r>
      <w:r w:rsidRPr="0006767E">
        <w:rPr>
          <w:rFonts w:ascii="Times New Roman" w:hAnsi="Times New Roman"/>
          <w:color w:val="000000"/>
          <w:lang w:val="ru-RU"/>
        </w:rPr>
        <w:t xml:space="preserve"> </w:t>
      </w:r>
      <w:r w:rsidRPr="0006767E">
        <w:rPr>
          <w:rFonts w:ascii="Times New Roman" w:hAnsi="Times New Roman"/>
          <w:b/>
          <w:i/>
          <w:color w:val="000000"/>
          <w:lang w:val="ru-RU"/>
        </w:rPr>
        <w:t xml:space="preserve">Аукцион с открытой формой представления предложений о цене (на понижение и повышение начальной цены продажи) </w:t>
      </w:r>
      <w:r w:rsidRPr="0006767E">
        <w:rPr>
          <w:rFonts w:ascii="Times New Roman" w:hAnsi="Times New Roman"/>
          <w:color w:val="000000"/>
          <w:lang w:val="ru-RU"/>
        </w:rPr>
        <w:t xml:space="preserve"> </w:t>
      </w:r>
    </w:p>
    <w:p w14:paraId="6CBD4D5F" w14:textId="77777777" w:rsidR="009B38CD" w:rsidRPr="0006767E" w:rsidRDefault="00000000">
      <w:pPr>
        <w:spacing w:before="269" w:after="269"/>
        <w:ind w:left="120"/>
        <w:rPr>
          <w:lang w:val="ru-RU"/>
        </w:rPr>
      </w:pPr>
      <w:r w:rsidRPr="0006767E">
        <w:rPr>
          <w:rFonts w:ascii="Times New Roman" w:hAnsi="Times New Roman"/>
          <w:color w:val="000000"/>
          <w:u w:val="single"/>
          <w:lang w:val="ru-RU"/>
        </w:rPr>
        <w:t>Порядок и критерии определения победителя торгов:</w:t>
      </w:r>
      <w:r w:rsidRPr="0006767E">
        <w:rPr>
          <w:rFonts w:ascii="Times New Roman" w:hAnsi="Times New Roman"/>
          <w:color w:val="000000"/>
          <w:lang w:val="ru-RU"/>
        </w:rPr>
        <w:t xml:space="preserve"> </w:t>
      </w:r>
      <w:r w:rsidRPr="0006767E">
        <w:rPr>
          <w:rFonts w:ascii="Times New Roman" w:hAnsi="Times New Roman"/>
          <w:b/>
          <w:i/>
          <w:color w:val="000000"/>
          <w:lang w:val="ru-RU"/>
        </w:rPr>
        <w:t xml:space="preserve"> Победителем торгов признается участник торгов, предложивший в ходе проведения торгов (представления предложений о цене) наиболее высокую цену за реализуемое имущество. В случаях, если не были представлены заявки на участие в торгах, к участию в торгах был допущен только один участник, ни один из участников торгов не сделал предложение о цене лота, торги признаются несостоявшимися. </w:t>
      </w:r>
    </w:p>
    <w:p w14:paraId="354E2BF9" w14:textId="77777777" w:rsidR="009B38CD" w:rsidRPr="0006767E" w:rsidRDefault="00000000">
      <w:pPr>
        <w:spacing w:before="269" w:after="269"/>
        <w:ind w:left="120"/>
        <w:rPr>
          <w:lang w:val="ru-RU"/>
        </w:rPr>
      </w:pPr>
      <w:r w:rsidRPr="0006767E">
        <w:rPr>
          <w:rFonts w:ascii="Times New Roman" w:hAnsi="Times New Roman"/>
          <w:color w:val="000000"/>
          <w:u w:val="single"/>
          <w:lang w:val="ru-RU"/>
        </w:rPr>
        <w:t>Порядок подведения результатов торгов:</w:t>
      </w:r>
      <w:r w:rsidRPr="0006767E">
        <w:rPr>
          <w:rFonts w:ascii="Times New Roman" w:hAnsi="Times New Roman"/>
          <w:color w:val="000000"/>
          <w:lang w:val="ru-RU"/>
        </w:rPr>
        <w:t xml:space="preserve"> </w:t>
      </w:r>
      <w:r w:rsidRPr="0006767E">
        <w:rPr>
          <w:rFonts w:ascii="Times New Roman" w:hAnsi="Times New Roman"/>
          <w:b/>
          <w:i/>
          <w:color w:val="000000"/>
          <w:lang w:val="ru-RU"/>
        </w:rPr>
        <w:t xml:space="preserve"> Рассмотрение заявок на участие в торгах и подведение результатов торгов осуществляется в порядке, указанном в Информационном сообщении о проведении торгов. Результаты торгов подводятся в день проведения торгов (после завершения времени представления предложений о цене). Результаты торгов оформляются протоколом о результатах торгов, подписываемым и публикуемым организатором торгов на электронной площадке. </w:t>
      </w:r>
    </w:p>
    <w:p w14:paraId="12F9D00B" w14:textId="77777777" w:rsidR="009B38CD" w:rsidRPr="0006767E" w:rsidRDefault="00000000">
      <w:pPr>
        <w:spacing w:before="269" w:after="269"/>
        <w:ind w:left="120"/>
        <w:rPr>
          <w:lang w:val="ru-RU"/>
        </w:rPr>
      </w:pPr>
      <w:r w:rsidRPr="0006767E">
        <w:rPr>
          <w:rFonts w:ascii="Times New Roman" w:hAnsi="Times New Roman"/>
          <w:b/>
          <w:color w:val="000000"/>
          <w:lang w:val="ru-RU"/>
        </w:rPr>
        <w:t xml:space="preserve">Лот № </w:t>
      </w:r>
      <w:r w:rsidRPr="0006767E">
        <w:rPr>
          <w:rFonts w:ascii="Times New Roman" w:hAnsi="Times New Roman"/>
          <w:b/>
          <w:i/>
          <w:color w:val="000000"/>
          <w:lang w:val="ru-RU"/>
        </w:rPr>
        <w:t xml:space="preserve"> 1 </w:t>
      </w:r>
      <w:r w:rsidRPr="0006767E">
        <w:rPr>
          <w:rFonts w:ascii="Times New Roman" w:hAnsi="Times New Roman"/>
          <w:b/>
          <w:color w:val="000000"/>
          <w:lang w:val="ru-RU"/>
        </w:rPr>
        <w:t>.</w:t>
      </w:r>
    </w:p>
    <w:p w14:paraId="14AEEEA5" w14:textId="77777777" w:rsidR="009B38CD" w:rsidRPr="0006767E" w:rsidRDefault="00000000">
      <w:pPr>
        <w:spacing w:before="269" w:after="269"/>
        <w:ind w:left="120"/>
        <w:rPr>
          <w:lang w:val="ru-RU"/>
        </w:rPr>
      </w:pPr>
      <w:r w:rsidRPr="0006767E">
        <w:rPr>
          <w:rFonts w:ascii="Times New Roman" w:hAnsi="Times New Roman"/>
          <w:color w:val="000000"/>
          <w:u w:val="single"/>
          <w:lang w:val="ru-RU"/>
        </w:rPr>
        <w:t>Предмет торгов</w:t>
      </w:r>
      <w:r w:rsidRPr="0006767E">
        <w:rPr>
          <w:rFonts w:ascii="Times New Roman" w:hAnsi="Times New Roman"/>
          <w:color w:val="000000"/>
          <w:lang w:val="ru-RU"/>
        </w:rPr>
        <w:t xml:space="preserve">: </w:t>
      </w:r>
      <w:r w:rsidRPr="0006767E">
        <w:rPr>
          <w:rFonts w:ascii="Times New Roman" w:hAnsi="Times New Roman"/>
          <w:b/>
          <w:i/>
          <w:color w:val="000000"/>
          <w:lang w:val="ru-RU"/>
        </w:rPr>
        <w:t xml:space="preserve"> Коммерческая недвижимость/готовый арендный бизнес. Адрес: Красноярский край, г. Ачинск, ул. Гагарина 8А, 8Г: нежилое здание, кадастровый номер 24:43:0127019:863, площадь 475,6 кв.м, земельный участок, кадастровый номер 24:43:0127019:401, площадь 163 кв.м, земельный участок, кадастровый номер 24:43:0127019:13, площадь 175 кв.м </w:t>
      </w:r>
    </w:p>
    <w:p w14:paraId="1605EFB5" w14:textId="77777777" w:rsidR="009B38CD" w:rsidRPr="0006767E" w:rsidRDefault="00000000">
      <w:pPr>
        <w:spacing w:before="269" w:after="269"/>
        <w:ind w:left="120"/>
        <w:rPr>
          <w:lang w:val="ru-RU"/>
        </w:rPr>
      </w:pPr>
      <w:r w:rsidRPr="0006767E">
        <w:rPr>
          <w:rFonts w:ascii="Times New Roman" w:hAnsi="Times New Roman"/>
          <w:b/>
          <w:i/>
          <w:color w:val="000000"/>
          <w:lang w:val="ru-RU"/>
        </w:rPr>
        <w:t xml:space="preserve"> 1) Нежилое здание, кадастровый номер 24:43:0127019:863, площадь 475,6 кв.м, количество этажей: 2, адрес (местоположение): Российская Федерация, Красноярский край, г. Ачинск, ул. Гагарина 8А, 8Г. 2) Земельный участок, кадастровый номер 24:43:0127019:401, площадь 163 кв.м, категория земель: земли населенных пунктов, виды </w:t>
      </w:r>
      <w:r w:rsidRPr="0006767E">
        <w:rPr>
          <w:rFonts w:ascii="Times New Roman" w:hAnsi="Times New Roman"/>
          <w:b/>
          <w:i/>
          <w:color w:val="000000"/>
          <w:lang w:val="ru-RU"/>
        </w:rPr>
        <w:lastRenderedPageBreak/>
        <w:t xml:space="preserve">разрешенного использования: под торговыми объектами, адрес (местоположение): Красноярский край, город Ачинск, ул. Гагарина, № 8 Г. 3) Земельный участок, кадастровый номер 24:43:0127019:13, площадь 175 кв.м, категория земель: земли населенных пунктов, виды разрешенного использования: под торговыми объектами (эксплуатации части нежилого здания - магазина), адрес (местоположение): Красноярский край, г. Ачинск, ул. </w:t>
      </w:r>
      <w:r>
        <w:rPr>
          <w:rFonts w:ascii="Times New Roman" w:hAnsi="Times New Roman"/>
          <w:b/>
          <w:i/>
          <w:color w:val="000000"/>
        </w:rPr>
        <w:t xml:space="preserve">Гагарина, 8А. Здание 2011 года постройки. </w:t>
      </w:r>
      <w:r w:rsidRPr="0006767E">
        <w:rPr>
          <w:rFonts w:ascii="Times New Roman" w:hAnsi="Times New Roman"/>
          <w:b/>
          <w:i/>
          <w:color w:val="000000"/>
          <w:lang w:val="ru-RU"/>
        </w:rPr>
        <w:t xml:space="preserve">Свежий косметический ремонт. Арендопригодная площадь здания: 363,1 кв.м, из них сдано в аренду 215,2 кв.м. Потенциал роста: свободные помещения первого этажа общей площадью 147,9 кв.м позволяют новому собственнику увеличить арендный поток за счет привлечения новых арендаторов либо использовать площади для собственного бизнеса. При полной заполненности объекта арендный поток может вырасти до 350 000 руб. в месяц. Дополнительным преимуществом является возможность размещения крупного федерального или регионального арендатора (например, «Пятерочка», «Русский Разгуляйка» и др.), что может существенно увеличить арендный доход и повысить капитализацию объекта. </w:t>
      </w:r>
      <w:r w:rsidRPr="0006767E">
        <w:rPr>
          <w:rFonts w:ascii="Times New Roman" w:hAnsi="Times New Roman"/>
          <w:color w:val="000000"/>
          <w:lang w:val="ru-RU"/>
        </w:rPr>
        <w:t xml:space="preserve"> </w:t>
      </w:r>
    </w:p>
    <w:p w14:paraId="7CC9BC55" w14:textId="77777777" w:rsidR="009B38CD" w:rsidRPr="0006767E" w:rsidRDefault="00000000">
      <w:pPr>
        <w:spacing w:before="269" w:after="269"/>
        <w:ind w:left="120"/>
        <w:rPr>
          <w:lang w:val="ru-RU"/>
        </w:rPr>
      </w:pPr>
      <w:r w:rsidRPr="0006767E">
        <w:rPr>
          <w:rFonts w:ascii="Times New Roman" w:hAnsi="Times New Roman"/>
          <w:color w:val="000000"/>
          <w:u w:val="single"/>
          <w:lang w:val="ru-RU"/>
        </w:rPr>
        <w:t>Начальная цена продажи лота</w:t>
      </w:r>
      <w:r w:rsidRPr="0006767E">
        <w:rPr>
          <w:rFonts w:ascii="Times New Roman" w:hAnsi="Times New Roman"/>
          <w:b/>
          <w:i/>
          <w:color w:val="000000"/>
          <w:lang w:val="ru-RU"/>
        </w:rPr>
        <w:t>:</w:t>
      </w:r>
      <w:r>
        <w:rPr>
          <w:rFonts w:ascii="Times New Roman" w:hAnsi="Times New Roman"/>
          <w:b/>
          <w:i/>
          <w:color w:val="000000"/>
        </w:rPr>
        <w:t> </w:t>
      </w:r>
      <w:r w:rsidRPr="0006767E">
        <w:rPr>
          <w:rFonts w:ascii="Times New Roman" w:hAnsi="Times New Roman"/>
          <w:b/>
          <w:i/>
          <w:color w:val="000000"/>
          <w:lang w:val="ru-RU"/>
        </w:rPr>
        <w:t xml:space="preserve">  30</w:t>
      </w:r>
      <w:r>
        <w:rPr>
          <w:rFonts w:ascii="Times New Roman" w:hAnsi="Times New Roman"/>
          <w:b/>
          <w:i/>
          <w:color w:val="000000"/>
        </w:rPr>
        <w:t> </w:t>
      </w:r>
      <w:r w:rsidRPr="0006767E">
        <w:rPr>
          <w:rFonts w:ascii="Times New Roman" w:hAnsi="Times New Roman"/>
          <w:b/>
          <w:i/>
          <w:color w:val="000000"/>
          <w:lang w:val="ru-RU"/>
        </w:rPr>
        <w:t>000</w:t>
      </w:r>
      <w:r>
        <w:rPr>
          <w:rFonts w:ascii="Times New Roman" w:hAnsi="Times New Roman"/>
          <w:b/>
          <w:i/>
          <w:color w:val="000000"/>
        </w:rPr>
        <w:t> </w:t>
      </w:r>
      <w:r w:rsidRPr="0006767E">
        <w:rPr>
          <w:rFonts w:ascii="Times New Roman" w:hAnsi="Times New Roman"/>
          <w:b/>
          <w:i/>
          <w:color w:val="000000"/>
          <w:lang w:val="ru-RU"/>
        </w:rPr>
        <w:t xml:space="preserve">000,00 </w:t>
      </w:r>
      <w:r w:rsidRPr="0006767E">
        <w:rPr>
          <w:rFonts w:ascii="Times New Roman" w:hAnsi="Times New Roman"/>
          <w:color w:val="000000"/>
          <w:lang w:val="ru-RU"/>
        </w:rPr>
        <w:t xml:space="preserve"> рублей (в том числе НДС).</w:t>
      </w:r>
    </w:p>
    <w:p w14:paraId="624AF0F4" w14:textId="35DC1380" w:rsidR="009B38CD" w:rsidRPr="0006767E" w:rsidRDefault="00000000">
      <w:pPr>
        <w:spacing w:before="269" w:after="269"/>
        <w:ind w:left="120"/>
        <w:rPr>
          <w:lang w:val="ru-RU"/>
        </w:rPr>
      </w:pPr>
      <w:r w:rsidRPr="0006767E">
        <w:rPr>
          <w:rFonts w:ascii="Times New Roman" w:hAnsi="Times New Roman"/>
          <w:color w:val="000000"/>
          <w:lang w:val="ru-RU"/>
        </w:rPr>
        <w:t xml:space="preserve">В соответствии с протоколом № 431-АС/1 от "30" июля 2026 г. об определении участников торгов в форме аукциона </w:t>
      </w:r>
      <w:r w:rsidR="0006767E">
        <w:rPr>
          <w:rFonts w:ascii="Times New Roman" w:hAnsi="Times New Roman"/>
          <w:color w:val="000000"/>
          <w:lang w:val="ru-RU"/>
        </w:rPr>
        <w:t>с открытой формой представления предложений о цене (на понижение и</w:t>
      </w:r>
      <w:r w:rsidRPr="0006767E">
        <w:rPr>
          <w:rFonts w:ascii="Times New Roman" w:hAnsi="Times New Roman"/>
          <w:color w:val="000000"/>
          <w:lang w:val="ru-RU"/>
        </w:rPr>
        <w:t xml:space="preserve"> повышение </w:t>
      </w:r>
      <w:r w:rsidR="0006767E">
        <w:rPr>
          <w:rFonts w:ascii="Times New Roman" w:hAnsi="Times New Roman"/>
          <w:color w:val="000000"/>
          <w:lang w:val="ru-RU"/>
        </w:rPr>
        <w:t>начальной</w:t>
      </w:r>
      <w:r w:rsidRPr="0006767E">
        <w:rPr>
          <w:rFonts w:ascii="Times New Roman" w:hAnsi="Times New Roman"/>
          <w:color w:val="000000"/>
          <w:lang w:val="ru-RU"/>
        </w:rPr>
        <w:t xml:space="preserve"> цены</w:t>
      </w:r>
      <w:r w:rsidR="0006767E">
        <w:rPr>
          <w:rFonts w:ascii="Times New Roman" w:hAnsi="Times New Roman"/>
          <w:color w:val="000000"/>
          <w:lang w:val="ru-RU"/>
        </w:rPr>
        <w:t xml:space="preserve"> продажи)</w:t>
      </w:r>
      <w:r w:rsidRPr="0006767E">
        <w:rPr>
          <w:rFonts w:ascii="Times New Roman" w:hAnsi="Times New Roman"/>
          <w:color w:val="000000"/>
          <w:lang w:val="ru-RU"/>
        </w:rPr>
        <w:t xml:space="preserve"> </w:t>
      </w:r>
      <w:r w:rsidR="0006767E">
        <w:rPr>
          <w:rFonts w:ascii="Times New Roman" w:hAnsi="Times New Roman"/>
          <w:color w:val="000000"/>
          <w:lang w:val="ru-RU"/>
        </w:rPr>
        <w:t>на участие в торгах не было подано ни одной заявки</w:t>
      </w:r>
      <w:r w:rsidRPr="0006767E">
        <w:rPr>
          <w:rFonts w:ascii="Times New Roman" w:hAnsi="Times New Roman"/>
          <w:color w:val="000000"/>
          <w:lang w:val="ru-RU"/>
        </w:rPr>
        <w:t>.</w:t>
      </w:r>
    </w:p>
    <w:p w14:paraId="700AA604" w14:textId="7CD8A109" w:rsidR="009B38CD" w:rsidRPr="0006767E" w:rsidRDefault="00000000">
      <w:pPr>
        <w:spacing w:before="269" w:after="269"/>
        <w:ind w:left="120"/>
        <w:rPr>
          <w:lang w:val="ru-RU"/>
        </w:rPr>
      </w:pPr>
      <w:r w:rsidRPr="0006767E">
        <w:rPr>
          <w:rFonts w:ascii="Times New Roman" w:hAnsi="Times New Roman"/>
          <w:color w:val="000000"/>
          <w:lang w:val="ru-RU"/>
        </w:rPr>
        <w:t xml:space="preserve">В связи с тем, что </w:t>
      </w:r>
      <w:r w:rsidR="0006767E">
        <w:rPr>
          <w:rFonts w:ascii="Times New Roman" w:hAnsi="Times New Roman"/>
          <w:color w:val="000000"/>
          <w:lang w:val="ru-RU"/>
        </w:rPr>
        <w:t>на участие в торгах не было подано ни одной заявки</w:t>
      </w:r>
      <w:r w:rsidRPr="0006767E">
        <w:rPr>
          <w:rFonts w:ascii="Times New Roman" w:hAnsi="Times New Roman"/>
          <w:color w:val="000000"/>
          <w:lang w:val="ru-RU"/>
        </w:rPr>
        <w:t>, организатором торгов принято решение о признании торгов несостоявшимися.</w:t>
      </w:r>
    </w:p>
    <w:p w14:paraId="638FDE70" w14:textId="77777777" w:rsidR="009B38CD" w:rsidRPr="0006767E" w:rsidRDefault="00000000">
      <w:pPr>
        <w:spacing w:before="269" w:after="269"/>
        <w:ind w:left="120"/>
        <w:rPr>
          <w:lang w:val="ru-RU"/>
        </w:rPr>
      </w:pPr>
      <w:r w:rsidRPr="0006767E">
        <w:rPr>
          <w:rFonts w:ascii="Times New Roman" w:hAnsi="Times New Roman"/>
          <w:color w:val="000000"/>
          <w:lang w:val="ru-RU"/>
        </w:rPr>
        <w:t>Организатор торгов</w:t>
      </w:r>
    </w:p>
    <w:p w14:paraId="2155599D" w14:textId="77777777" w:rsidR="009B38CD" w:rsidRDefault="00000000">
      <w:pPr>
        <w:spacing w:before="269" w:after="269"/>
        <w:ind w:left="120"/>
      </w:pPr>
      <w:r w:rsidRPr="0006767E">
        <w:rPr>
          <w:rFonts w:ascii="Times New Roman" w:hAnsi="Times New Roman"/>
          <w:b/>
          <w:i/>
          <w:color w:val="000000"/>
          <w:lang w:val="ru-RU"/>
        </w:rPr>
        <w:t xml:space="preserve">Общество с ограниченной ответственностью </w:t>
      </w:r>
      <w:r>
        <w:rPr>
          <w:rFonts w:ascii="Times New Roman" w:hAnsi="Times New Roman"/>
          <w:b/>
          <w:i/>
          <w:color w:val="000000"/>
        </w:rPr>
        <w:t>«Доброторг»</w:t>
      </w:r>
    </w:p>
    <w:p w14:paraId="625B973A" w14:textId="77777777" w:rsidR="009B38CD" w:rsidRDefault="00000000">
      <w:pPr>
        <w:spacing w:before="269" w:after="269"/>
        <w:ind w:left="120"/>
      </w:pPr>
      <w:r>
        <w:rPr>
          <w:rFonts w:ascii="Times New Roman" w:hAnsi="Times New Roman"/>
          <w:color w:val="000000"/>
        </w:rPr>
        <w:t xml:space="preserve">__________________________ </w:t>
      </w:r>
    </w:p>
    <w:sectPr w:rsidR="009B38C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9B38CD"/>
    <w:rsid w:val="0006767E"/>
    <w:rsid w:val="009B38CD"/>
    <w:rsid w:val="00CF17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8D4A7"/>
  <w15:docId w15:val="{6C8A2CCB-9533-49A3-B58B-B5C887B1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574</Words>
  <Characters>3275</Characters>
  <Application>Microsoft Office Word</Application>
  <DocSecurity>0</DocSecurity>
  <Lines>27</Lines>
  <Paragraphs>7</Paragraphs>
  <ScaleCrop>false</ScaleCrop>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ООО Доброторг</cp:lastModifiedBy>
  <cp:revision>2</cp:revision>
  <dcterms:created xsi:type="dcterms:W3CDTF">2026-07-31T08:26:00Z</dcterms:created>
  <dcterms:modified xsi:type="dcterms:W3CDTF">2026-07-31T08:27:00Z</dcterms:modified>
</cp:coreProperties>
</file>