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408-ПП/4188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ОБ ОПРЕДЕЛЕНИИ УЧАСТНИКОВ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Дата подписания протокола: </w:t>
      </w:r>
      <w:r>
        <w:rPr>
          <w:rFonts w:ascii="Times New Roman" w:hAnsi="Times New Roman"/>
          <w:b/>
          <w:i/>
          <w:color w:val="000000"/>
        </w:rPr>
        <w:t>"06" июля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408-ПП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№22265290) от "03"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>4188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Кресло офисное, инвентарный номер: 1497, местонахождение: Челябинская обл., г.Троицк, ул.Крупской, д.4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Кресло офисное, инвентарный номер: 1497, местонахождение: Челябинская обл., г.Троицк, ул.Крупской, д.4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589.00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Период проведения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период № </w:t>
      </w:r>
      <w:r>
        <w:rPr>
          <w:rFonts w:ascii="Times New Roman" w:hAnsi="Times New Roman"/>
          <w:b/>
          <w:i w:val="false"/>
          <w:color w:val="000000"/>
        </w:rPr>
        <w:t>21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- </w:t>
      </w:r>
      <w:r>
        <w:rPr>
          <w:rFonts w:ascii="Times New Roman" w:hAnsi="Times New Roman"/>
          <w:b/>
          <w:i w:val="false"/>
          <w:color w:val="000000"/>
        </w:rPr>
        <w:t>03.07.2026 09:00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 w:val="false"/>
          <w:color w:val="000000"/>
        </w:rPr>
        <w:t>05.07.2026 18:00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- </w:t>
      </w:r>
      <w:r>
        <w:rPr>
          <w:rFonts w:ascii="Times New Roman" w:hAnsi="Times New Roman"/>
          <w:b/>
          <w:i w:val="false"/>
          <w:color w:val="000000"/>
        </w:rPr>
        <w:t>2,35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</w:t>
      </w:r>
      <w:r>
        <w:br/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На участие в торгах подали Заявки следующие лица (далее – Заявители):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Леонтьева Светлана Юрьевна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(Чувашская Республика, город Чебоксары, улица Писателя Лаврентия Таллерова, д. 24, кв. 464)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Заявитель представил Заявку на участие в торгах и прилагаемые к ней документы, соответствующие требованиям Сообщения о проведении торгов, в установленный Сообщением срок.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К участию в торгах по продаже имущества, составляющего Лот, </w:t>
      </w:r>
      <w:r>
        <w:rPr>
          <w:rFonts w:ascii="Times New Roman" w:hAnsi="Times New Roman"/>
          <w:b/>
          <w:i/>
          <w:color w:val="000000"/>
        </w:rPr>
        <w:t>Леонтьева Светлана Юрьевна</w:t>
      </w:r>
      <w:r>
        <w:rPr>
          <w:rFonts w:ascii="Times New Roman" w:hAnsi="Times New Roman"/>
          <w:b w:val="false"/>
          <w:i w:val="false"/>
          <w:color w:val="000000"/>
        </w:rPr>
        <w:t xml:space="preserve"> допускается и признается участником торгов.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bullet"/>
      <w:lvlText w:val=""/>
      <w:lvlJc w:val="left"/>
      <w:pPr>
        <w:ind w:left="960" w:hanging="360"/>
      </w:pPr>
      <w:rPr>
        <w:rFonts w:hint="default" w:ascii="Symbol" w:hAnsi="Symbol"/>
      </w:rPr>
    </w:lvl>
  </w:abstractNum>
  <w:num w:numId="1">
    <w:abstractNumId w:val="1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